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167" w:rsidRDefault="007470A4">
      <w:r>
        <w:fldChar w:fldCharType="begin"/>
      </w:r>
      <w:r>
        <w:instrText xml:space="preserve"> HYPERLINK "</w:instrText>
      </w:r>
      <w:r w:rsidRPr="007470A4">
        <w:instrText>https://hamradioqrp.wordpress.com/2015/07/20/alimentation-0-30-v-0-2-amp/</w:instrText>
      </w:r>
      <w:r>
        <w:instrText xml:space="preserve">" </w:instrText>
      </w:r>
      <w:r>
        <w:fldChar w:fldCharType="separate"/>
      </w:r>
      <w:r w:rsidRPr="00E56A20">
        <w:rPr>
          <w:rStyle w:val="a3"/>
        </w:rPr>
        <w:t>https://hamradioqrp.wordpress.com/2015/07/20/alimentation-0-30-v-0-2-amp/</w:t>
      </w:r>
      <w:r>
        <w:fldChar w:fldCharType="end"/>
      </w:r>
    </w:p>
    <w:p w:rsidR="00AF39E7" w:rsidRPr="00AF39E7" w:rsidRDefault="00AF39E7" w:rsidP="00AF39E7">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bookmarkStart w:id="0" w:name="_GoBack"/>
      <w:bookmarkEnd w:id="0"/>
      <w:r w:rsidRPr="00AF39E7">
        <w:rPr>
          <w:rFonts w:ascii="Times New Roman" w:eastAsia="Times New Roman" w:hAnsi="Times New Roman" w:cs="Times New Roman"/>
          <w:b/>
          <w:bCs/>
          <w:kern w:val="36"/>
          <w:sz w:val="48"/>
          <w:szCs w:val="48"/>
          <w:lang w:val="en-US" w:eastAsia="ru-RU"/>
        </w:rPr>
        <w:t>Alimentation stabilisée 0-30 v/0-2 A</w:t>
      </w:r>
    </w:p>
    <w:p w:rsidR="00AF39E7" w:rsidRPr="00AF39E7" w:rsidRDefault="00AF39E7" w:rsidP="00AF39E7">
      <w:pPr>
        <w:spacing w:after="0" w:line="240" w:lineRule="auto"/>
        <w:rPr>
          <w:rFonts w:ascii="Times New Roman" w:eastAsia="Times New Roman" w:hAnsi="Times New Roman" w:cs="Times New Roman"/>
          <w:sz w:val="24"/>
          <w:szCs w:val="24"/>
          <w:lang w:val="en-US" w:eastAsia="ru-RU"/>
        </w:rPr>
      </w:pPr>
      <w:hyperlink r:id="rId5" w:history="1">
        <w:r w:rsidRPr="00AF39E7">
          <w:rPr>
            <w:rFonts w:ascii="Times New Roman" w:eastAsia="Times New Roman" w:hAnsi="Times New Roman" w:cs="Times New Roman"/>
            <w:color w:val="0000FF"/>
            <w:sz w:val="24"/>
            <w:szCs w:val="24"/>
            <w:u w:val="single"/>
            <w:lang w:val="en-US" w:eastAsia="ru-RU"/>
          </w:rPr>
          <w:t>Ham</w:t>
        </w:r>
      </w:hyperlink>
      <w:r w:rsidRPr="00AF39E7">
        <w:rPr>
          <w:rFonts w:ascii="Times New Roman" w:eastAsia="Times New Roman" w:hAnsi="Times New Roman" w:cs="Times New Roman"/>
          <w:sz w:val="24"/>
          <w:szCs w:val="24"/>
          <w:lang w:val="en-US" w:eastAsia="ru-RU"/>
        </w:rPr>
        <w:t xml:space="preserve"> / </w:t>
      </w:r>
      <w:hyperlink r:id="rId6" w:history="1">
        <w:r w:rsidRPr="00AF39E7">
          <w:rPr>
            <w:rFonts w:ascii="Times New Roman" w:eastAsia="Times New Roman" w:hAnsi="Times New Roman" w:cs="Times New Roman"/>
            <w:color w:val="0000FF"/>
            <w:sz w:val="24"/>
            <w:szCs w:val="24"/>
            <w:u w:val="single"/>
            <w:lang w:val="en-US" w:eastAsia="ru-RU"/>
          </w:rPr>
          <w:t xml:space="preserve">20 </w:t>
        </w:r>
        <w:proofErr w:type="spellStart"/>
        <w:r w:rsidRPr="00AF39E7">
          <w:rPr>
            <w:rFonts w:ascii="Times New Roman" w:eastAsia="Times New Roman" w:hAnsi="Times New Roman" w:cs="Times New Roman"/>
            <w:color w:val="0000FF"/>
            <w:sz w:val="24"/>
            <w:szCs w:val="24"/>
            <w:u w:val="single"/>
            <w:lang w:val="en-US" w:eastAsia="ru-RU"/>
          </w:rPr>
          <w:t>juillet</w:t>
        </w:r>
        <w:proofErr w:type="spellEnd"/>
        <w:r w:rsidRPr="00AF39E7">
          <w:rPr>
            <w:rFonts w:ascii="Times New Roman" w:eastAsia="Times New Roman" w:hAnsi="Times New Roman" w:cs="Times New Roman"/>
            <w:color w:val="0000FF"/>
            <w:sz w:val="24"/>
            <w:szCs w:val="24"/>
            <w:u w:val="single"/>
            <w:lang w:val="en-US" w:eastAsia="ru-RU"/>
          </w:rPr>
          <w:t xml:space="preserve"> 2015</w:t>
        </w:r>
      </w:hyperlink>
      <w:r w:rsidRPr="00AF39E7">
        <w:rPr>
          <w:rFonts w:ascii="Times New Roman" w:eastAsia="Times New Roman" w:hAnsi="Times New Roman" w:cs="Times New Roman"/>
          <w:sz w:val="24"/>
          <w:szCs w:val="24"/>
          <w:lang w:val="en-US" w:eastAsia="ru-RU"/>
        </w:rPr>
        <w:t xml:space="preserve"> </w:t>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229100" cy="2590800"/>
            <wp:effectExtent l="0" t="0" r="0" b="0"/>
            <wp:docPr id="7" name="Рисунок 7" descr="al81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81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00" cy="2590800"/>
                    </a:xfrm>
                    <a:prstGeom prst="rect">
                      <a:avLst/>
                    </a:prstGeom>
                    <a:noFill/>
                    <a:ln>
                      <a:noFill/>
                    </a:ln>
                  </pic:spPr>
                </pic:pic>
              </a:graphicData>
            </a:graphic>
          </wp:inline>
        </w:drawing>
      </w:r>
    </w:p>
    <w:p w:rsidR="00AF39E7" w:rsidRPr="00AF39E7" w:rsidRDefault="00AF39E7" w:rsidP="00AF39E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Cette alimentation stabilisée réglable en tension et en intensité. Elle  est  protégé par les cours circuits. Elle est basée sur le LM723. Pour réaliser une alimentation variable simple mais de qualité, le circuit 723 demeure le meilleur choix. Ce composant, régulateur de tension, reste une référence de par ses caractéristiques depuis plusieurs années.</w:t>
      </w:r>
    </w:p>
    <w:p w:rsidR="00AF39E7" w:rsidRPr="00AF39E7" w:rsidRDefault="00AF39E7" w:rsidP="00AF39E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La photo de la l’alimentation est prise sur un model commercial. Le montage de cette alimentation publié dans ce site est identique, mais il a été tracé d’une autre manière avec Proteus (Isis et Ares).</w:t>
      </w:r>
    </w:p>
    <w:p w:rsidR="00AF39E7" w:rsidRPr="00AF39E7" w:rsidRDefault="00AF39E7" w:rsidP="00AF39E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Le pont de diodes en entrée et le condensateur C 5 sont les éléments de redressement et de filtrage habituels. La sortie de l’AOP alimente alors la base du transistor ballast, à savoir le montage Darlington T1 et T2. Ce dernier du type 2N3055 monté sur un dissipateur. Le circuit intègre une limitation en courant réglable par P1 entre 0 et 2A. et P2 règle le voltage. Lorsque  celle ci dépasse 15 v le relais se déclenche pour activer la deuxième partie du transformateur afin de remonter jusqu’à 30 v. Rv1 et Rv2 sert à calibrer l’alimentation  en tension et en intensité.</w:t>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b/>
          <w:bCs/>
          <w:sz w:val="28"/>
          <w:szCs w:val="28"/>
          <w:lang w:val="en-US" w:eastAsia="ru-RU"/>
        </w:rPr>
        <w:t xml:space="preserve">Caractéristiques </w:t>
      </w:r>
    </w:p>
    <w:p w:rsidR="00AF39E7" w:rsidRPr="00AF39E7" w:rsidRDefault="00AF39E7" w:rsidP="00AF39E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3"/>
          <w:szCs w:val="23"/>
          <w:lang w:val="en-US" w:eastAsia="ru-RU"/>
        </w:rPr>
        <w:lastRenderedPageBreak/>
        <w:t>– Tension d’entrée max : 28Volts alternative</w:t>
      </w:r>
    </w:p>
    <w:p w:rsidR="00AF39E7" w:rsidRPr="00AF39E7" w:rsidRDefault="00AF39E7" w:rsidP="00AF39E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3"/>
          <w:szCs w:val="23"/>
          <w:lang w:val="en-US" w:eastAsia="ru-RU"/>
        </w:rPr>
        <w:t>– Tension de sortie : 2 à 30 Volts</w:t>
      </w:r>
    </w:p>
    <w:p w:rsidR="00AF39E7" w:rsidRPr="00AF39E7" w:rsidRDefault="00AF39E7" w:rsidP="00AF39E7">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3"/>
          <w:szCs w:val="23"/>
          <w:lang w:val="en-US" w:eastAsia="ru-RU"/>
        </w:rPr>
        <w:t xml:space="preserve">– Courant de sortie : 0 à 2 Amp. </w:t>
      </w:r>
    </w:p>
    <w:p w:rsidR="00AF39E7" w:rsidRPr="00AF39E7" w:rsidRDefault="00AF39E7" w:rsidP="00AF39E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F39E7">
        <w:rPr>
          <w:rFonts w:ascii="Times New Roman" w:eastAsia="Times New Roman" w:hAnsi="Times New Roman" w:cs="Times New Roman"/>
          <w:sz w:val="23"/>
          <w:szCs w:val="23"/>
          <w:lang w:eastAsia="ru-RU"/>
        </w:rPr>
        <w:t xml:space="preserve">– </w:t>
      </w:r>
      <w:proofErr w:type="spellStart"/>
      <w:r w:rsidRPr="00AF39E7">
        <w:rPr>
          <w:rFonts w:ascii="Times New Roman" w:eastAsia="Times New Roman" w:hAnsi="Times New Roman" w:cs="Times New Roman"/>
          <w:sz w:val="23"/>
          <w:szCs w:val="23"/>
          <w:lang w:eastAsia="ru-RU"/>
        </w:rPr>
        <w:t>Protection</w:t>
      </w:r>
      <w:proofErr w:type="spellEnd"/>
      <w:r w:rsidRPr="00AF39E7">
        <w:rPr>
          <w:rFonts w:ascii="Times New Roman" w:eastAsia="Times New Roman" w:hAnsi="Times New Roman" w:cs="Times New Roman"/>
          <w:sz w:val="23"/>
          <w:szCs w:val="23"/>
          <w:lang w:eastAsia="ru-RU"/>
        </w:rPr>
        <w:t xml:space="preserve"> </w:t>
      </w:r>
      <w:proofErr w:type="spellStart"/>
      <w:r w:rsidRPr="00AF39E7">
        <w:rPr>
          <w:rFonts w:ascii="Times New Roman" w:eastAsia="Times New Roman" w:hAnsi="Times New Roman" w:cs="Times New Roman"/>
          <w:sz w:val="23"/>
          <w:szCs w:val="23"/>
          <w:lang w:eastAsia="ru-RU"/>
        </w:rPr>
        <w:t>contre</w:t>
      </w:r>
      <w:proofErr w:type="spellEnd"/>
      <w:r w:rsidRPr="00AF39E7">
        <w:rPr>
          <w:rFonts w:ascii="Times New Roman" w:eastAsia="Times New Roman" w:hAnsi="Times New Roman" w:cs="Times New Roman"/>
          <w:sz w:val="23"/>
          <w:szCs w:val="23"/>
          <w:lang w:eastAsia="ru-RU"/>
        </w:rPr>
        <w:t xml:space="preserve"> </w:t>
      </w:r>
      <w:proofErr w:type="spellStart"/>
      <w:r w:rsidRPr="00AF39E7">
        <w:rPr>
          <w:rFonts w:ascii="Times New Roman" w:eastAsia="Times New Roman" w:hAnsi="Times New Roman" w:cs="Times New Roman"/>
          <w:sz w:val="23"/>
          <w:szCs w:val="23"/>
          <w:lang w:eastAsia="ru-RU"/>
        </w:rPr>
        <w:t>les</w:t>
      </w:r>
      <w:proofErr w:type="spellEnd"/>
      <w:r w:rsidRPr="00AF39E7">
        <w:rPr>
          <w:rFonts w:ascii="Times New Roman" w:eastAsia="Times New Roman" w:hAnsi="Times New Roman" w:cs="Times New Roman"/>
          <w:sz w:val="23"/>
          <w:szCs w:val="23"/>
          <w:lang w:eastAsia="ru-RU"/>
        </w:rPr>
        <w:t xml:space="preserve"> </w:t>
      </w:r>
      <w:proofErr w:type="spellStart"/>
      <w:r w:rsidRPr="00AF39E7">
        <w:rPr>
          <w:rFonts w:ascii="Times New Roman" w:eastAsia="Times New Roman" w:hAnsi="Times New Roman" w:cs="Times New Roman"/>
          <w:sz w:val="23"/>
          <w:szCs w:val="23"/>
          <w:lang w:eastAsia="ru-RU"/>
        </w:rPr>
        <w:t>courts-circuits</w:t>
      </w:r>
      <w:proofErr w:type="spellEnd"/>
    </w:p>
    <w:p w:rsidR="00AF39E7" w:rsidRPr="00AF39E7" w:rsidRDefault="00AF39E7" w:rsidP="00AF39E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7086600" cy="4991100"/>
            <wp:effectExtent l="0" t="0" r="0" b="0"/>
            <wp:docPr id="6" name="Рисунок 6" descr="alimentation 0-30v AL820 schem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imentation 0-30v AL820 schema">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86600" cy="4991100"/>
                    </a:xfrm>
                    <a:prstGeom prst="rect">
                      <a:avLst/>
                    </a:prstGeom>
                    <a:noFill/>
                    <a:ln>
                      <a:noFill/>
                    </a:ln>
                  </pic:spPr>
                </pic:pic>
              </a:graphicData>
            </a:graphic>
          </wp:inline>
        </w:drawing>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F39E7">
        <w:rPr>
          <w:rFonts w:ascii="Times New Roman" w:eastAsia="Times New Roman" w:hAnsi="Times New Roman" w:cs="Times New Roman"/>
          <w:sz w:val="24"/>
          <w:szCs w:val="24"/>
          <w:lang w:eastAsia="ru-RU"/>
        </w:rPr>
        <w:lastRenderedPageBreak/>
        <w:t>Alimentation</w:t>
      </w:r>
      <w:proofErr w:type="spellEnd"/>
      <w:r w:rsidRPr="00AF39E7">
        <w:rPr>
          <w:rFonts w:ascii="Times New Roman" w:eastAsia="Times New Roman" w:hAnsi="Times New Roman" w:cs="Times New Roman"/>
          <w:sz w:val="24"/>
          <w:szCs w:val="24"/>
          <w:lang w:eastAsia="ru-RU"/>
        </w:rPr>
        <w:t xml:space="preserve"> 0-30v  </w:t>
      </w:r>
      <w:proofErr w:type="spellStart"/>
      <w:r w:rsidRPr="00AF39E7">
        <w:rPr>
          <w:rFonts w:ascii="Times New Roman" w:eastAsia="Times New Roman" w:hAnsi="Times New Roman" w:cs="Times New Roman"/>
          <w:sz w:val="24"/>
          <w:szCs w:val="24"/>
          <w:lang w:eastAsia="ru-RU"/>
        </w:rPr>
        <w:t>schéma</w:t>
      </w:r>
      <w:proofErr w:type="spellEnd"/>
      <w:r w:rsidRPr="00AF39E7">
        <w:rPr>
          <w:rFonts w:ascii="Times New Roman" w:eastAsia="Times New Roman" w:hAnsi="Times New Roman" w:cs="Times New Roman"/>
          <w:sz w:val="24"/>
          <w:szCs w:val="24"/>
          <w:lang w:eastAsia="ru-RU"/>
        </w:rPr>
        <w:t xml:space="preserve"> </w:t>
      </w:r>
      <w:proofErr w:type="spellStart"/>
      <w:r w:rsidRPr="00AF39E7">
        <w:rPr>
          <w:rFonts w:ascii="Times New Roman" w:eastAsia="Times New Roman" w:hAnsi="Times New Roman" w:cs="Times New Roman"/>
          <w:sz w:val="24"/>
          <w:szCs w:val="24"/>
          <w:lang w:eastAsia="ru-RU"/>
        </w:rPr>
        <w:t>électrique</w:t>
      </w:r>
      <w:proofErr w:type="spellEnd"/>
    </w:p>
    <w:p w:rsidR="00AF39E7" w:rsidRPr="00AF39E7" w:rsidRDefault="00AF39E7" w:rsidP="00AF39E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638550" cy="5000625"/>
            <wp:effectExtent l="0" t="0" r="0" b="9525"/>
            <wp:docPr id="5" name="Рисунок 5" descr="typon-rc3a9alisc3a9-avec-proteus-7-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ypon-rc3a9alisc3a9-avec-proteus-7-6">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8550" cy="5000625"/>
                    </a:xfrm>
                    <a:prstGeom prst="rect">
                      <a:avLst/>
                    </a:prstGeom>
                    <a:noFill/>
                    <a:ln>
                      <a:noFill/>
                    </a:ln>
                  </pic:spPr>
                </pic:pic>
              </a:graphicData>
            </a:graphic>
          </wp:inline>
        </w:drawing>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Typon réalisé avec Proteus 7.6 (Isis -Ares)</w:t>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4914900" cy="6038850"/>
            <wp:effectExtent l="0" t="0" r="0" b="0"/>
            <wp:docPr id="4" name="Рисунок 4" descr="sans-titre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ns-titre1">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4900" cy="6038850"/>
                    </a:xfrm>
                    <a:prstGeom prst="rect">
                      <a:avLst/>
                    </a:prstGeom>
                    <a:noFill/>
                    <a:ln>
                      <a:noFill/>
                    </a:ln>
                  </pic:spPr>
                </pic:pic>
              </a:graphicData>
            </a:graphic>
          </wp:inline>
        </w:drawing>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4972050" cy="6886575"/>
            <wp:effectExtent l="0" t="0" r="0" b="9525"/>
            <wp:docPr id="3" name="Рисунок 3" descr="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2050" cy="6886575"/>
                    </a:xfrm>
                    <a:prstGeom prst="rect">
                      <a:avLst/>
                    </a:prstGeom>
                    <a:noFill/>
                    <a:ln>
                      <a:noFill/>
                    </a:ln>
                  </pic:spPr>
                </pic:pic>
              </a:graphicData>
            </a:graphic>
          </wp:inline>
        </w:drawing>
      </w:r>
    </w:p>
    <w:p w:rsidR="00AF39E7" w:rsidRPr="00AF39E7" w:rsidRDefault="00AF39E7" w:rsidP="00AF39E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5895975" cy="6276975"/>
            <wp:effectExtent l="0" t="0" r="9525" b="9525"/>
            <wp:docPr id="2" name="Рисунок 2" descr="alimentation 0-30v AL820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imentation 0-30v AL820 ">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5975" cy="6276975"/>
                    </a:xfrm>
                    <a:prstGeom prst="rect">
                      <a:avLst/>
                    </a:prstGeom>
                    <a:noFill/>
                    <a:ln>
                      <a:noFill/>
                    </a:ln>
                  </pic:spPr>
                </pic:pic>
              </a:graphicData>
            </a:graphic>
          </wp:inline>
        </w:drawing>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F39E7">
        <w:rPr>
          <w:rFonts w:ascii="Times New Roman" w:eastAsia="Times New Roman" w:hAnsi="Times New Roman" w:cs="Times New Roman"/>
          <w:sz w:val="24"/>
          <w:szCs w:val="24"/>
          <w:lang w:eastAsia="ru-RU"/>
        </w:rPr>
        <w:t>Alimentation</w:t>
      </w:r>
      <w:proofErr w:type="spellEnd"/>
      <w:r w:rsidRPr="00AF39E7">
        <w:rPr>
          <w:rFonts w:ascii="Times New Roman" w:eastAsia="Times New Roman" w:hAnsi="Times New Roman" w:cs="Times New Roman"/>
          <w:sz w:val="24"/>
          <w:szCs w:val="24"/>
          <w:lang w:eastAsia="ru-RU"/>
        </w:rPr>
        <w:t xml:space="preserve"> 0-30v  </w:t>
      </w:r>
      <w:proofErr w:type="spellStart"/>
      <w:r w:rsidRPr="00AF39E7">
        <w:rPr>
          <w:rFonts w:ascii="Times New Roman" w:eastAsia="Times New Roman" w:hAnsi="Times New Roman" w:cs="Times New Roman"/>
          <w:sz w:val="24"/>
          <w:szCs w:val="24"/>
          <w:lang w:eastAsia="ru-RU"/>
        </w:rPr>
        <w:t>schéma</w:t>
      </w:r>
      <w:proofErr w:type="spellEnd"/>
      <w:r w:rsidRPr="00AF39E7">
        <w:rPr>
          <w:rFonts w:ascii="Times New Roman" w:eastAsia="Times New Roman" w:hAnsi="Times New Roman" w:cs="Times New Roman"/>
          <w:sz w:val="24"/>
          <w:szCs w:val="24"/>
          <w:lang w:eastAsia="ru-RU"/>
        </w:rPr>
        <w:t xml:space="preserve"> </w:t>
      </w:r>
      <w:proofErr w:type="spellStart"/>
      <w:r w:rsidRPr="00AF39E7">
        <w:rPr>
          <w:rFonts w:ascii="Times New Roman" w:eastAsia="Times New Roman" w:hAnsi="Times New Roman" w:cs="Times New Roman"/>
          <w:sz w:val="24"/>
          <w:szCs w:val="24"/>
          <w:lang w:eastAsia="ru-RU"/>
        </w:rPr>
        <w:t>de</w:t>
      </w:r>
      <w:proofErr w:type="spellEnd"/>
      <w:r w:rsidRPr="00AF39E7">
        <w:rPr>
          <w:rFonts w:ascii="Times New Roman" w:eastAsia="Times New Roman" w:hAnsi="Times New Roman" w:cs="Times New Roman"/>
          <w:sz w:val="24"/>
          <w:szCs w:val="24"/>
          <w:lang w:eastAsia="ru-RU"/>
        </w:rPr>
        <w:t xml:space="preserve"> </w:t>
      </w:r>
      <w:proofErr w:type="spellStart"/>
      <w:r w:rsidRPr="00AF39E7">
        <w:rPr>
          <w:rFonts w:ascii="Times New Roman" w:eastAsia="Times New Roman" w:hAnsi="Times New Roman" w:cs="Times New Roman"/>
          <w:sz w:val="24"/>
          <w:szCs w:val="24"/>
          <w:lang w:eastAsia="ru-RU"/>
        </w:rPr>
        <w:t>connection</w:t>
      </w:r>
      <w:proofErr w:type="spellEnd"/>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5362575" cy="4076700"/>
            <wp:effectExtent l="0" t="0" r="9525" b="0"/>
            <wp:docPr id="1" name="Рисунок 1" descr="P102092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1020928">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2575" cy="4076700"/>
                    </a:xfrm>
                    <a:prstGeom prst="rect">
                      <a:avLst/>
                    </a:prstGeom>
                    <a:noFill/>
                    <a:ln>
                      <a:noFill/>
                    </a:ln>
                  </pic:spPr>
                </pic:pic>
              </a:graphicData>
            </a:graphic>
          </wp:inline>
        </w:drawing>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 xml:space="preserve">Télécharger le </w:t>
      </w:r>
      <w:proofErr w:type="spellStart"/>
      <w:r w:rsidRPr="00AF39E7">
        <w:rPr>
          <w:rFonts w:ascii="Times New Roman" w:eastAsia="Times New Roman" w:hAnsi="Times New Roman" w:cs="Times New Roman"/>
          <w:sz w:val="24"/>
          <w:szCs w:val="24"/>
          <w:lang w:val="en-US" w:eastAsia="ru-RU"/>
        </w:rPr>
        <w:t>fichier</w:t>
      </w:r>
      <w:proofErr w:type="spellEnd"/>
      <w:r w:rsidRPr="00AF39E7">
        <w:rPr>
          <w:rFonts w:ascii="Times New Roman" w:eastAsia="Times New Roman" w:hAnsi="Times New Roman" w:cs="Times New Roman"/>
          <w:sz w:val="24"/>
          <w:szCs w:val="24"/>
          <w:lang w:val="en-US" w:eastAsia="ru-RU"/>
        </w:rPr>
        <w:t xml:space="preserve"> PDF: </w:t>
      </w:r>
      <w:proofErr w:type="spellStart"/>
      <w:r w:rsidRPr="00AF39E7">
        <w:rPr>
          <w:rFonts w:ascii="Times New Roman" w:eastAsia="Times New Roman" w:hAnsi="Times New Roman" w:cs="Times New Roman"/>
          <w:sz w:val="24"/>
          <w:szCs w:val="24"/>
          <w:lang w:eastAsia="ru-RU"/>
        </w:rPr>
        <w:fldChar w:fldCharType="begin"/>
      </w:r>
      <w:r w:rsidRPr="00AF39E7">
        <w:rPr>
          <w:rFonts w:ascii="Times New Roman" w:eastAsia="Times New Roman" w:hAnsi="Times New Roman" w:cs="Times New Roman"/>
          <w:sz w:val="24"/>
          <w:szCs w:val="24"/>
          <w:lang w:val="en-US" w:eastAsia="ru-RU"/>
        </w:rPr>
        <w:instrText xml:space="preserve"> HYPERLINK "https://hamradioqrp.files.wordpress.com/2015/07/liste-des-composants.pdf" </w:instrText>
      </w:r>
      <w:r w:rsidRPr="00AF39E7">
        <w:rPr>
          <w:rFonts w:ascii="Times New Roman" w:eastAsia="Times New Roman" w:hAnsi="Times New Roman" w:cs="Times New Roman"/>
          <w:sz w:val="24"/>
          <w:szCs w:val="24"/>
          <w:lang w:eastAsia="ru-RU"/>
        </w:rPr>
        <w:fldChar w:fldCharType="separate"/>
      </w:r>
      <w:r w:rsidRPr="00AF39E7">
        <w:rPr>
          <w:rFonts w:ascii="Times New Roman" w:eastAsia="Times New Roman" w:hAnsi="Times New Roman" w:cs="Times New Roman"/>
          <w:color w:val="0000FF"/>
          <w:sz w:val="24"/>
          <w:szCs w:val="24"/>
          <w:u w:val="single"/>
          <w:lang w:val="en-US" w:eastAsia="ru-RU"/>
        </w:rPr>
        <w:t>Liste</w:t>
      </w:r>
      <w:proofErr w:type="spellEnd"/>
      <w:r w:rsidRPr="00AF39E7">
        <w:rPr>
          <w:rFonts w:ascii="Times New Roman" w:eastAsia="Times New Roman" w:hAnsi="Times New Roman" w:cs="Times New Roman"/>
          <w:color w:val="0000FF"/>
          <w:sz w:val="24"/>
          <w:szCs w:val="24"/>
          <w:u w:val="single"/>
          <w:lang w:val="en-US" w:eastAsia="ru-RU"/>
        </w:rPr>
        <w:t xml:space="preserve"> des </w:t>
      </w:r>
      <w:proofErr w:type="spellStart"/>
      <w:r w:rsidRPr="00AF39E7">
        <w:rPr>
          <w:rFonts w:ascii="Times New Roman" w:eastAsia="Times New Roman" w:hAnsi="Times New Roman" w:cs="Times New Roman"/>
          <w:color w:val="0000FF"/>
          <w:sz w:val="24"/>
          <w:szCs w:val="24"/>
          <w:u w:val="single"/>
          <w:lang w:val="en-US" w:eastAsia="ru-RU"/>
        </w:rPr>
        <w:t>composants</w:t>
      </w:r>
      <w:proofErr w:type="spellEnd"/>
      <w:r w:rsidRPr="00AF39E7">
        <w:rPr>
          <w:rFonts w:ascii="Times New Roman" w:eastAsia="Times New Roman" w:hAnsi="Times New Roman" w:cs="Times New Roman"/>
          <w:sz w:val="24"/>
          <w:szCs w:val="24"/>
          <w:lang w:eastAsia="ru-RU"/>
        </w:rPr>
        <w:fldChar w:fldCharType="end"/>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 xml:space="preserve">Télécharger le </w:t>
      </w:r>
      <w:proofErr w:type="spellStart"/>
      <w:r w:rsidRPr="00AF39E7">
        <w:rPr>
          <w:rFonts w:ascii="Times New Roman" w:eastAsia="Times New Roman" w:hAnsi="Times New Roman" w:cs="Times New Roman"/>
          <w:sz w:val="24"/>
          <w:szCs w:val="24"/>
          <w:lang w:val="en-US" w:eastAsia="ru-RU"/>
        </w:rPr>
        <w:t>fichier</w:t>
      </w:r>
      <w:proofErr w:type="spellEnd"/>
      <w:r w:rsidRPr="00AF39E7">
        <w:rPr>
          <w:rFonts w:ascii="Times New Roman" w:eastAsia="Times New Roman" w:hAnsi="Times New Roman" w:cs="Times New Roman"/>
          <w:sz w:val="24"/>
          <w:szCs w:val="24"/>
          <w:lang w:val="en-US" w:eastAsia="ru-RU"/>
        </w:rPr>
        <w:t xml:space="preserve"> PDF: </w:t>
      </w:r>
      <w:hyperlink r:id="rId21" w:history="1">
        <w:r w:rsidRPr="00AF39E7">
          <w:rPr>
            <w:rFonts w:ascii="Times New Roman" w:eastAsia="Times New Roman" w:hAnsi="Times New Roman" w:cs="Times New Roman"/>
            <w:color w:val="0000FF"/>
            <w:sz w:val="24"/>
            <w:szCs w:val="24"/>
            <w:u w:val="single"/>
            <w:lang w:val="en-US" w:eastAsia="ru-RU"/>
          </w:rPr>
          <w:t xml:space="preserve">Alimentation 0-30 v </w:t>
        </w:r>
        <w:proofErr w:type="spellStart"/>
        <w:r w:rsidRPr="00AF39E7">
          <w:rPr>
            <w:rFonts w:ascii="Times New Roman" w:eastAsia="Times New Roman" w:hAnsi="Times New Roman" w:cs="Times New Roman"/>
            <w:color w:val="0000FF"/>
            <w:sz w:val="24"/>
            <w:szCs w:val="24"/>
            <w:u w:val="single"/>
            <w:lang w:val="en-US" w:eastAsia="ru-RU"/>
          </w:rPr>
          <w:t>schéma</w:t>
        </w:r>
        <w:proofErr w:type="spellEnd"/>
        <w:r w:rsidRPr="00AF39E7">
          <w:rPr>
            <w:rFonts w:ascii="Times New Roman" w:eastAsia="Times New Roman" w:hAnsi="Times New Roman" w:cs="Times New Roman"/>
            <w:color w:val="0000FF"/>
            <w:sz w:val="24"/>
            <w:szCs w:val="24"/>
            <w:u w:val="single"/>
            <w:lang w:val="en-US" w:eastAsia="ru-RU"/>
          </w:rPr>
          <w:t xml:space="preserve"> original </w:t>
        </w:r>
      </w:hyperlink>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 xml:space="preserve">Télécharger le </w:t>
      </w:r>
      <w:proofErr w:type="spellStart"/>
      <w:proofErr w:type="gramStart"/>
      <w:r w:rsidRPr="00AF39E7">
        <w:rPr>
          <w:rFonts w:ascii="Times New Roman" w:eastAsia="Times New Roman" w:hAnsi="Times New Roman" w:cs="Times New Roman"/>
          <w:sz w:val="24"/>
          <w:szCs w:val="24"/>
          <w:lang w:val="en-US" w:eastAsia="ru-RU"/>
        </w:rPr>
        <w:t>fichier</w:t>
      </w:r>
      <w:proofErr w:type="spellEnd"/>
      <w:r w:rsidRPr="00AF39E7">
        <w:rPr>
          <w:rFonts w:ascii="Times New Roman" w:eastAsia="Times New Roman" w:hAnsi="Times New Roman" w:cs="Times New Roman"/>
          <w:sz w:val="24"/>
          <w:szCs w:val="24"/>
          <w:lang w:val="en-US" w:eastAsia="ru-RU"/>
        </w:rPr>
        <w:t xml:space="preserve"> PDF :</w:t>
      </w:r>
      <w:proofErr w:type="gramEnd"/>
      <w:r w:rsidRPr="00AF39E7">
        <w:rPr>
          <w:rFonts w:ascii="Times New Roman" w:eastAsia="Times New Roman" w:hAnsi="Times New Roman" w:cs="Times New Roman"/>
          <w:sz w:val="24"/>
          <w:szCs w:val="24"/>
          <w:lang w:eastAsia="ru-RU"/>
        </w:rPr>
        <w:fldChar w:fldCharType="begin"/>
      </w:r>
      <w:r w:rsidRPr="00AF39E7">
        <w:rPr>
          <w:rFonts w:ascii="Times New Roman" w:eastAsia="Times New Roman" w:hAnsi="Times New Roman" w:cs="Times New Roman"/>
          <w:sz w:val="24"/>
          <w:szCs w:val="24"/>
          <w:lang w:val="en-US" w:eastAsia="ru-RU"/>
        </w:rPr>
        <w:instrText xml:space="preserve"> HYPERLINK "https://hamradioqrp.files.wordpress.com/2015/07/alimentation-0-30v-al820-implantation.pdf" </w:instrText>
      </w:r>
      <w:r w:rsidRPr="00AF39E7">
        <w:rPr>
          <w:rFonts w:ascii="Times New Roman" w:eastAsia="Times New Roman" w:hAnsi="Times New Roman" w:cs="Times New Roman"/>
          <w:sz w:val="24"/>
          <w:szCs w:val="24"/>
          <w:lang w:eastAsia="ru-RU"/>
        </w:rPr>
        <w:fldChar w:fldCharType="separate"/>
      </w:r>
      <w:r w:rsidRPr="00AF39E7">
        <w:rPr>
          <w:rFonts w:ascii="Times New Roman" w:eastAsia="Times New Roman" w:hAnsi="Times New Roman" w:cs="Times New Roman"/>
          <w:color w:val="0000FF"/>
          <w:sz w:val="24"/>
          <w:szCs w:val="24"/>
          <w:u w:val="single"/>
          <w:lang w:val="en-US" w:eastAsia="ru-RU"/>
        </w:rPr>
        <w:t>Alimentation 0-30v  implantation</w:t>
      </w:r>
      <w:r w:rsidRPr="00AF39E7">
        <w:rPr>
          <w:rFonts w:ascii="Times New Roman" w:eastAsia="Times New Roman" w:hAnsi="Times New Roman" w:cs="Times New Roman"/>
          <w:sz w:val="24"/>
          <w:szCs w:val="24"/>
          <w:lang w:eastAsia="ru-RU"/>
        </w:rPr>
        <w:fldChar w:fldCharType="end"/>
      </w:r>
    </w:p>
    <w:p w:rsidR="00AF39E7" w:rsidRPr="00AF39E7" w:rsidRDefault="00AF39E7" w:rsidP="00AF39E7">
      <w:pPr>
        <w:spacing w:before="100" w:beforeAutospacing="1" w:after="100" w:afterAutospacing="1" w:line="240" w:lineRule="auto"/>
        <w:rPr>
          <w:rFonts w:ascii="Times New Roman" w:eastAsia="Times New Roman" w:hAnsi="Times New Roman" w:cs="Times New Roman"/>
          <w:sz w:val="24"/>
          <w:szCs w:val="24"/>
          <w:lang w:val="en-US" w:eastAsia="ru-RU"/>
        </w:rPr>
      </w:pPr>
      <w:r w:rsidRPr="00AF39E7">
        <w:rPr>
          <w:rFonts w:ascii="Times New Roman" w:eastAsia="Times New Roman" w:hAnsi="Times New Roman" w:cs="Times New Roman"/>
          <w:sz w:val="24"/>
          <w:szCs w:val="24"/>
          <w:lang w:val="en-US" w:eastAsia="ru-RU"/>
        </w:rPr>
        <w:t xml:space="preserve">Télécharger le </w:t>
      </w:r>
      <w:proofErr w:type="spellStart"/>
      <w:r w:rsidRPr="00AF39E7">
        <w:rPr>
          <w:rFonts w:ascii="Times New Roman" w:eastAsia="Times New Roman" w:hAnsi="Times New Roman" w:cs="Times New Roman"/>
          <w:sz w:val="24"/>
          <w:szCs w:val="24"/>
          <w:lang w:val="en-US" w:eastAsia="ru-RU"/>
        </w:rPr>
        <w:t>fichier</w:t>
      </w:r>
      <w:proofErr w:type="spellEnd"/>
      <w:r w:rsidRPr="00AF39E7">
        <w:rPr>
          <w:rFonts w:ascii="Times New Roman" w:eastAsia="Times New Roman" w:hAnsi="Times New Roman" w:cs="Times New Roman"/>
          <w:sz w:val="24"/>
          <w:szCs w:val="24"/>
          <w:lang w:val="en-US" w:eastAsia="ru-RU"/>
        </w:rPr>
        <w:t xml:space="preserve"> PDF: </w:t>
      </w:r>
      <w:hyperlink r:id="rId22" w:history="1">
        <w:r w:rsidRPr="00AF39E7">
          <w:rPr>
            <w:rFonts w:ascii="Times New Roman" w:eastAsia="Times New Roman" w:hAnsi="Times New Roman" w:cs="Times New Roman"/>
            <w:color w:val="0000FF"/>
            <w:sz w:val="24"/>
            <w:szCs w:val="24"/>
            <w:u w:val="single"/>
            <w:lang w:val="en-US" w:eastAsia="ru-RU"/>
          </w:rPr>
          <w:t xml:space="preserve">Alimentation 0-30v </w:t>
        </w:r>
        <w:proofErr w:type="spellStart"/>
        <w:proofErr w:type="gramStart"/>
        <w:r w:rsidRPr="00AF39E7">
          <w:rPr>
            <w:rFonts w:ascii="Times New Roman" w:eastAsia="Times New Roman" w:hAnsi="Times New Roman" w:cs="Times New Roman"/>
            <w:color w:val="0000FF"/>
            <w:sz w:val="24"/>
            <w:szCs w:val="24"/>
            <w:u w:val="single"/>
            <w:lang w:val="en-US" w:eastAsia="ru-RU"/>
          </w:rPr>
          <w:t>pcb</w:t>
        </w:r>
        <w:proofErr w:type="spellEnd"/>
        <w:proofErr w:type="gramEnd"/>
      </w:hyperlink>
    </w:p>
    <w:p w:rsidR="00AF39E7" w:rsidRPr="00AF39E7" w:rsidRDefault="00AF39E7" w:rsidP="00AF39E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AF39E7">
        <w:rPr>
          <w:rFonts w:ascii="Times New Roman" w:eastAsia="Times New Roman" w:hAnsi="Times New Roman" w:cs="Times New Roman"/>
          <w:b/>
          <w:bCs/>
          <w:sz w:val="27"/>
          <w:szCs w:val="27"/>
          <w:lang w:eastAsia="ru-RU"/>
        </w:rPr>
        <w:t>Partager</w:t>
      </w:r>
      <w:proofErr w:type="spellEnd"/>
      <w:proofErr w:type="gramStart"/>
      <w:r w:rsidRPr="00AF39E7">
        <w:rPr>
          <w:rFonts w:ascii="Times New Roman" w:eastAsia="Times New Roman" w:hAnsi="Times New Roman" w:cs="Times New Roman"/>
          <w:b/>
          <w:bCs/>
          <w:sz w:val="27"/>
          <w:szCs w:val="27"/>
          <w:lang w:eastAsia="ru-RU"/>
        </w:rPr>
        <w:t> :</w:t>
      </w:r>
      <w:proofErr w:type="gramEnd"/>
    </w:p>
    <w:p w:rsidR="00AF39E7" w:rsidRDefault="00AF39E7"/>
    <w:sectPr w:rsidR="00AF39E7" w:rsidSect="00AF39E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9E7"/>
    <w:rsid w:val="000E5167"/>
    <w:rsid w:val="007470A4"/>
    <w:rsid w:val="00AF3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F39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F39E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39E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F39E7"/>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AF39E7"/>
    <w:rPr>
      <w:color w:val="0000FF"/>
      <w:u w:val="single"/>
    </w:rPr>
  </w:style>
  <w:style w:type="paragraph" w:styleId="a4">
    <w:name w:val="Normal (Web)"/>
    <w:basedOn w:val="a"/>
    <w:uiPriority w:val="99"/>
    <w:semiHidden/>
    <w:unhideWhenUsed/>
    <w:rsid w:val="00AF39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AF39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
    <w:rsid w:val="00AF39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F39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F39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F39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F39E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39E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F39E7"/>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AF39E7"/>
    <w:rPr>
      <w:color w:val="0000FF"/>
      <w:u w:val="single"/>
    </w:rPr>
  </w:style>
  <w:style w:type="paragraph" w:styleId="a4">
    <w:name w:val="Normal (Web)"/>
    <w:basedOn w:val="a"/>
    <w:uiPriority w:val="99"/>
    <w:semiHidden/>
    <w:unhideWhenUsed/>
    <w:rsid w:val="00AF39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AF39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
    <w:rsid w:val="00AF39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F39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F39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773156">
      <w:bodyDiv w:val="1"/>
      <w:marLeft w:val="0"/>
      <w:marRight w:val="0"/>
      <w:marTop w:val="0"/>
      <w:marBottom w:val="0"/>
      <w:divBdr>
        <w:top w:val="none" w:sz="0" w:space="0" w:color="auto"/>
        <w:left w:val="none" w:sz="0" w:space="0" w:color="auto"/>
        <w:bottom w:val="none" w:sz="0" w:space="0" w:color="auto"/>
        <w:right w:val="none" w:sz="0" w:space="0" w:color="auto"/>
      </w:divBdr>
      <w:divsChild>
        <w:div w:id="537283594">
          <w:marLeft w:val="0"/>
          <w:marRight w:val="0"/>
          <w:marTop w:val="0"/>
          <w:marBottom w:val="0"/>
          <w:divBdr>
            <w:top w:val="none" w:sz="0" w:space="0" w:color="auto"/>
            <w:left w:val="none" w:sz="0" w:space="0" w:color="auto"/>
            <w:bottom w:val="none" w:sz="0" w:space="0" w:color="auto"/>
            <w:right w:val="none" w:sz="0" w:space="0" w:color="auto"/>
          </w:divBdr>
        </w:div>
        <w:div w:id="166798606">
          <w:marLeft w:val="0"/>
          <w:marRight w:val="0"/>
          <w:marTop w:val="0"/>
          <w:marBottom w:val="0"/>
          <w:divBdr>
            <w:top w:val="none" w:sz="0" w:space="0" w:color="auto"/>
            <w:left w:val="none" w:sz="0" w:space="0" w:color="auto"/>
            <w:bottom w:val="none" w:sz="0" w:space="0" w:color="auto"/>
            <w:right w:val="none" w:sz="0" w:space="0" w:color="auto"/>
          </w:divBdr>
          <w:divsChild>
            <w:div w:id="1281033099">
              <w:marLeft w:val="0"/>
              <w:marRight w:val="0"/>
              <w:marTop w:val="0"/>
              <w:marBottom w:val="0"/>
              <w:divBdr>
                <w:top w:val="none" w:sz="0" w:space="0" w:color="auto"/>
                <w:left w:val="none" w:sz="0" w:space="0" w:color="auto"/>
                <w:bottom w:val="none" w:sz="0" w:space="0" w:color="auto"/>
                <w:right w:val="none" w:sz="0" w:space="0" w:color="auto"/>
              </w:divBdr>
            </w:div>
            <w:div w:id="2049186697">
              <w:marLeft w:val="0"/>
              <w:marRight w:val="0"/>
              <w:marTop w:val="0"/>
              <w:marBottom w:val="0"/>
              <w:divBdr>
                <w:top w:val="none" w:sz="0" w:space="0" w:color="auto"/>
                <w:left w:val="none" w:sz="0" w:space="0" w:color="auto"/>
                <w:bottom w:val="none" w:sz="0" w:space="0" w:color="auto"/>
                <w:right w:val="none" w:sz="0" w:space="0" w:color="auto"/>
              </w:divBdr>
            </w:div>
            <w:div w:id="1633711946">
              <w:marLeft w:val="0"/>
              <w:marRight w:val="0"/>
              <w:marTop w:val="0"/>
              <w:marBottom w:val="0"/>
              <w:divBdr>
                <w:top w:val="none" w:sz="0" w:space="0" w:color="auto"/>
                <w:left w:val="none" w:sz="0" w:space="0" w:color="auto"/>
                <w:bottom w:val="none" w:sz="0" w:space="0" w:color="auto"/>
                <w:right w:val="none" w:sz="0" w:space="0" w:color="auto"/>
              </w:divBdr>
            </w:div>
            <w:div w:id="704020145">
              <w:marLeft w:val="0"/>
              <w:marRight w:val="0"/>
              <w:marTop w:val="0"/>
              <w:marBottom w:val="0"/>
              <w:divBdr>
                <w:top w:val="none" w:sz="0" w:space="0" w:color="auto"/>
                <w:left w:val="none" w:sz="0" w:space="0" w:color="auto"/>
                <w:bottom w:val="none" w:sz="0" w:space="0" w:color="auto"/>
                <w:right w:val="none" w:sz="0" w:space="0" w:color="auto"/>
              </w:divBdr>
              <w:divsChild>
                <w:div w:id="1081026607">
                  <w:marLeft w:val="0"/>
                  <w:marRight w:val="0"/>
                  <w:marTop w:val="0"/>
                  <w:marBottom w:val="0"/>
                  <w:divBdr>
                    <w:top w:val="none" w:sz="0" w:space="0" w:color="auto"/>
                    <w:left w:val="none" w:sz="0" w:space="0" w:color="auto"/>
                    <w:bottom w:val="none" w:sz="0" w:space="0" w:color="auto"/>
                    <w:right w:val="none" w:sz="0" w:space="0" w:color="auto"/>
                  </w:divBdr>
                  <w:divsChild>
                    <w:div w:id="5809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amradioqrp.files.wordpress.com/2015/07/sans-titre11.jpg" TargetMode="Externa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yperlink" Target="https://hamradioqrp.files.wordpress.com/2015/07/159977schema_al_812.pdf" TargetMode="External"/><Relationship Id="rId7" Type="http://schemas.openxmlformats.org/officeDocument/2006/relationships/hyperlink" Target="https://hamradioqrp.files.wordpress.com/2015/07/al812.png" TargetMode="External"/><Relationship Id="rId12" Type="http://schemas.openxmlformats.org/officeDocument/2006/relationships/image" Target="media/image3.jpeg"/><Relationship Id="rId17" Type="http://schemas.openxmlformats.org/officeDocument/2006/relationships/hyperlink" Target="https://hamradioqrp.files.wordpress.com/2015/07/alimentation-0-30v-al820-zener-12.png" TargetMode="External"/><Relationship Id="rId2" Type="http://schemas.microsoft.com/office/2007/relationships/stylesWithEffects" Target="stylesWithEffects.xml"/><Relationship Id="rId16" Type="http://schemas.openxmlformats.org/officeDocument/2006/relationships/image" Target="media/image5.png"/><Relationship Id="rId20" Type="http://schemas.openxmlformats.org/officeDocument/2006/relationships/image" Target="media/image7.jpeg"/><Relationship Id="rId1" Type="http://schemas.openxmlformats.org/officeDocument/2006/relationships/styles" Target="styles.xml"/><Relationship Id="rId6" Type="http://schemas.openxmlformats.org/officeDocument/2006/relationships/hyperlink" Target="https://hamradioqrp.wordpress.com/2015/07/20/alimentation-0-30-v-0-2-amp/" TargetMode="External"/><Relationship Id="rId11" Type="http://schemas.openxmlformats.org/officeDocument/2006/relationships/hyperlink" Target="https://hamradioqrp.files.wordpress.com/2015/07/typon-rc3a9alisc3a9-avec-proteus-7-61.jpg" TargetMode="External"/><Relationship Id="rId24" Type="http://schemas.openxmlformats.org/officeDocument/2006/relationships/theme" Target="theme/theme1.xml"/><Relationship Id="rId5" Type="http://schemas.openxmlformats.org/officeDocument/2006/relationships/hyperlink" Target="https://hamradioqrp.wordpress.com/author/tunisiabirds/" TargetMode="External"/><Relationship Id="rId15" Type="http://schemas.openxmlformats.org/officeDocument/2006/relationships/hyperlink" Target="https://hamradioqrp.files.wordpress.com/2015/07/11.pn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hamradioqrp.files.wordpress.com/2015/07/p1020928.jpg" TargetMode="External"/><Relationship Id="rId4" Type="http://schemas.openxmlformats.org/officeDocument/2006/relationships/webSettings" Target="webSettings.xml"/><Relationship Id="rId9" Type="http://schemas.openxmlformats.org/officeDocument/2006/relationships/hyperlink" Target="https://hamradioqrp.files.wordpress.com/2015/07/alimentation-0-30v-al820-schema1.jpg" TargetMode="External"/><Relationship Id="rId14" Type="http://schemas.openxmlformats.org/officeDocument/2006/relationships/image" Target="media/image4.jpeg"/><Relationship Id="rId22" Type="http://schemas.openxmlformats.org/officeDocument/2006/relationships/hyperlink" Target="https://hamradioqrp.files.wordpress.com/2015/07/alimentation-0-30v-al820-pcb.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364</Words>
  <Characters>2080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2016-04-27T17:29:00Z</dcterms:created>
  <dcterms:modified xsi:type="dcterms:W3CDTF">2016-04-27T17:32:00Z</dcterms:modified>
</cp:coreProperties>
</file>